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7A3" w:rsidRPr="007A690A" w:rsidRDefault="004317A3" w:rsidP="004317A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690A">
        <w:rPr>
          <w:rFonts w:ascii="Times New Roman" w:hAnsi="Times New Roman" w:cs="Times New Roman"/>
          <w:bCs/>
          <w:sz w:val="24"/>
          <w:szCs w:val="24"/>
        </w:rPr>
        <w:t>Running head:  MENTAL HEALTH NEEDS OF MILITARY WOMEN</w:t>
      </w:r>
    </w:p>
    <w:p w:rsidR="004317A3" w:rsidRPr="007A690A" w:rsidRDefault="004317A3" w:rsidP="004317A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17A3" w:rsidRPr="007A690A" w:rsidRDefault="004317A3" w:rsidP="004317A3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17A3" w:rsidRPr="007A690A" w:rsidRDefault="004317A3" w:rsidP="004317A3">
      <w:pPr>
        <w:spacing w:line="48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A690A">
        <w:rPr>
          <w:rFonts w:ascii="Times New Roman" w:hAnsi="Times New Roman" w:cs="Times New Roman"/>
          <w:bCs/>
          <w:sz w:val="24"/>
          <w:szCs w:val="24"/>
        </w:rPr>
        <w:t>The Unique mental health needs of military women: a social work call to action</w:t>
      </w:r>
    </w:p>
    <w:p w:rsidR="004317A3" w:rsidRPr="007A690A" w:rsidRDefault="004317A3" w:rsidP="004317A3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17A3" w:rsidRPr="007A690A" w:rsidRDefault="004317A3" w:rsidP="004317A3">
      <w:pPr>
        <w:spacing w:line="48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A690A">
        <w:rPr>
          <w:rFonts w:ascii="Times New Roman" w:hAnsi="Times New Roman" w:cs="Times New Roman"/>
          <w:bCs/>
          <w:sz w:val="24"/>
          <w:szCs w:val="24"/>
        </w:rPr>
        <w:t>Victoria A. Osborne, Ph.D., M.S.W.</w:t>
      </w:r>
    </w:p>
    <w:p w:rsidR="004317A3" w:rsidRPr="007A690A" w:rsidRDefault="004317A3" w:rsidP="004317A3">
      <w:pPr>
        <w:spacing w:line="48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A690A">
        <w:rPr>
          <w:rFonts w:ascii="Times New Roman" w:hAnsi="Times New Roman" w:cs="Times New Roman"/>
          <w:bCs/>
          <w:sz w:val="24"/>
          <w:szCs w:val="24"/>
        </w:rPr>
        <w:t>L. Ashley Gage, M.S.W.</w:t>
      </w:r>
    </w:p>
    <w:p w:rsidR="004317A3" w:rsidRPr="007A690A" w:rsidRDefault="004317A3" w:rsidP="004317A3">
      <w:pPr>
        <w:spacing w:line="48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A690A">
        <w:rPr>
          <w:rFonts w:ascii="Times New Roman" w:hAnsi="Times New Roman" w:cs="Times New Roman"/>
          <w:bCs/>
          <w:sz w:val="24"/>
          <w:szCs w:val="24"/>
        </w:rPr>
        <w:t xml:space="preserve">A. </w:t>
      </w:r>
      <w:r w:rsidR="006E66F4" w:rsidRPr="007A690A">
        <w:rPr>
          <w:rFonts w:ascii="Times New Roman" w:hAnsi="Times New Roman" w:cs="Times New Roman"/>
          <w:bCs/>
          <w:sz w:val="24"/>
          <w:szCs w:val="24"/>
        </w:rPr>
        <w:t xml:space="preserve">J. </w:t>
      </w:r>
      <w:r w:rsidRPr="007A690A">
        <w:rPr>
          <w:rFonts w:ascii="Times New Roman" w:hAnsi="Times New Roman" w:cs="Times New Roman"/>
          <w:bCs/>
          <w:sz w:val="24"/>
          <w:szCs w:val="24"/>
        </w:rPr>
        <w:t>Rolbiecki, B.S.</w:t>
      </w:r>
    </w:p>
    <w:p w:rsidR="004317A3" w:rsidRPr="007A690A" w:rsidRDefault="004317A3" w:rsidP="004317A3">
      <w:pPr>
        <w:spacing w:line="48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smartTag w:uri="urn:schemas-microsoft-com:office:smarttags" w:element="PlaceType">
        <w:r w:rsidRPr="007A690A">
          <w:rPr>
            <w:rFonts w:ascii="Times New Roman" w:hAnsi="Times New Roman" w:cs="Times New Roman"/>
            <w:bCs/>
            <w:sz w:val="24"/>
            <w:szCs w:val="24"/>
          </w:rPr>
          <w:t>University</w:t>
        </w:r>
      </w:smartTag>
      <w:r w:rsidRPr="007A690A">
        <w:rPr>
          <w:rFonts w:ascii="Times New Roman" w:hAnsi="Times New Roman" w:cs="Times New Roman"/>
          <w:bCs/>
          <w:sz w:val="24"/>
          <w:szCs w:val="24"/>
        </w:rPr>
        <w:t xml:space="preserve"> of Missouri—Columbia</w:t>
      </w:r>
    </w:p>
    <w:p w:rsidR="004317A3" w:rsidRDefault="004317A3" w:rsidP="004317A3">
      <w:pPr>
        <w:spacing w:line="480" w:lineRule="auto"/>
        <w:jc w:val="center"/>
        <w:rPr>
          <w:bCs/>
          <w:sz w:val="24"/>
          <w:szCs w:val="24"/>
        </w:rPr>
      </w:pPr>
    </w:p>
    <w:p w:rsidR="004317A3" w:rsidRPr="007A690A" w:rsidRDefault="004317A3" w:rsidP="004317A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17A3" w:rsidRPr="007A690A" w:rsidRDefault="004317A3" w:rsidP="004317A3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A690A">
        <w:rPr>
          <w:rFonts w:ascii="Times New Roman" w:hAnsi="Times New Roman" w:cs="Times New Roman"/>
          <w:bCs/>
          <w:sz w:val="24"/>
          <w:szCs w:val="24"/>
        </w:rPr>
        <w:t>Author Note</w:t>
      </w:r>
    </w:p>
    <w:p w:rsidR="004317A3" w:rsidRPr="007A690A" w:rsidRDefault="004317A3" w:rsidP="004317A3">
      <w:pPr>
        <w:rPr>
          <w:rFonts w:ascii="Times New Roman" w:hAnsi="Times New Roman" w:cs="Times New Roman"/>
          <w:bCs/>
          <w:sz w:val="24"/>
          <w:szCs w:val="24"/>
        </w:rPr>
      </w:pPr>
      <w:r w:rsidRPr="007A690A">
        <w:rPr>
          <w:rFonts w:ascii="Times New Roman" w:hAnsi="Times New Roman" w:cs="Times New Roman"/>
          <w:bCs/>
          <w:sz w:val="24"/>
          <w:szCs w:val="24"/>
        </w:rPr>
        <w:t>Victoria A. Osborne, School of Social Work, University of Missouri; Lauren Ashley Gage, School of Social Work; Abigail Rolbiecki, Program in Public Health</w:t>
      </w:r>
    </w:p>
    <w:p w:rsidR="004317A3" w:rsidRPr="007A690A" w:rsidRDefault="004317A3" w:rsidP="004317A3">
      <w:pPr>
        <w:rPr>
          <w:rFonts w:ascii="Times New Roman" w:hAnsi="Times New Roman" w:cs="Times New Roman"/>
        </w:rPr>
      </w:pPr>
      <w:r w:rsidRPr="007A690A">
        <w:rPr>
          <w:rFonts w:ascii="Times New Roman" w:hAnsi="Times New Roman" w:cs="Times New Roman"/>
          <w:bCs/>
          <w:sz w:val="24"/>
          <w:szCs w:val="24"/>
        </w:rPr>
        <w:t>Correspondence concerning this article should be addressed to Victoria A. Osborne, School of Social Work, University of Missouri, 704 Clark Hall, Columbia, MO 65211. Email:  osbornev@missouri.edu</w:t>
      </w:r>
    </w:p>
    <w:p w:rsidR="004317A3" w:rsidRDefault="004317A3" w:rsidP="004317A3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165F8" w:rsidRDefault="007A690A" w:rsidP="004317A3"/>
    <w:sectPr w:rsidR="006165F8" w:rsidSect="004928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compat/>
  <w:rsids>
    <w:rsidRoot w:val="004317A3"/>
    <w:rsid w:val="002862E3"/>
    <w:rsid w:val="003C5B02"/>
    <w:rsid w:val="004317A3"/>
    <w:rsid w:val="004928E2"/>
    <w:rsid w:val="005735C6"/>
    <w:rsid w:val="00662454"/>
    <w:rsid w:val="006E66F4"/>
    <w:rsid w:val="007A690A"/>
    <w:rsid w:val="008230CB"/>
    <w:rsid w:val="00A23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Theme="minorHAnsi" w:hAnsi="Cambria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7A3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osbornev</dc:creator>
  <cp:lastModifiedBy>osbornev</cp:lastModifiedBy>
  <cp:revision>3</cp:revision>
  <dcterms:created xsi:type="dcterms:W3CDTF">2011-03-14T19:03:00Z</dcterms:created>
  <dcterms:modified xsi:type="dcterms:W3CDTF">2011-03-15T15:18:00Z</dcterms:modified>
</cp:coreProperties>
</file>